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7"/>
      </w:tblGrid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781CBF" w:rsidRPr="00781CBF" w:rsidRDefault="00781CBF" w:rsidP="00781CB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bookmarkStart w:id="0" w:name="_GoBack"/>
            <w:r w:rsidRPr="00781CBF">
              <w:rPr>
                <w:rFonts w:ascii="Arial" w:hAnsi="Arial" w:cs="Arial"/>
                <w:color w:val="000000"/>
                <w:sz w:val="28"/>
                <w:szCs w:val="28"/>
              </w:rPr>
              <w:t>Установлено, что на основании договора аренды Обществом с ограниченной ответственностью организовано функционирование пунктов общественного питания на территории ГАУ г. Москвы «Московский государственный зоологический парк» по адресу: г. Москва, ул. Б. Грузинская, д. 1.</w:t>
            </w:r>
          </w:p>
          <w:p w:rsidR="00781CBF" w:rsidRPr="00781CBF" w:rsidRDefault="00781CBF" w:rsidP="00781CB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81CBF">
              <w:rPr>
                <w:rFonts w:ascii="Arial" w:hAnsi="Arial" w:cs="Arial"/>
                <w:color w:val="000000"/>
                <w:sz w:val="28"/>
                <w:szCs w:val="28"/>
              </w:rPr>
              <w:t>В ходе проверки выявлены многочисленные нарушения санитарно-эпидемиологических требований при организации питания населения.</w:t>
            </w:r>
          </w:p>
          <w:p w:rsidR="00781CBF" w:rsidRPr="00781CBF" w:rsidRDefault="00781CBF" w:rsidP="00781CB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81CBF">
              <w:rPr>
                <w:rFonts w:ascii="Arial" w:hAnsi="Arial" w:cs="Arial"/>
                <w:color w:val="000000"/>
                <w:sz w:val="28"/>
                <w:szCs w:val="28"/>
              </w:rPr>
              <w:t>Так, </w:t>
            </w:r>
            <w:bookmarkStart w:id="1" w:name="_Hlk86151027"/>
            <w:bookmarkStart w:id="2" w:name="_Hlk86085217"/>
            <w:bookmarkEnd w:id="1"/>
            <w:r w:rsidRPr="00781CBF">
              <w:rPr>
                <w:rFonts w:ascii="Arial" w:hAnsi="Arial" w:cs="Arial"/>
                <w:color w:val="024C8B"/>
                <w:sz w:val="28"/>
                <w:szCs w:val="28"/>
              </w:rPr>
              <w:t>складские помещения для хранения продукции пункта общественного питания не оборудованы приборами для измерения относительной влажности и температуры воздуха, </w:t>
            </w:r>
            <w:bookmarkStart w:id="3" w:name="_Hlk86087491"/>
            <w:bookmarkEnd w:id="2"/>
            <w:r w:rsidRPr="00781CBF">
              <w:rPr>
                <w:rFonts w:ascii="Arial" w:hAnsi="Arial" w:cs="Arial"/>
                <w:color w:val="024C8B"/>
                <w:sz w:val="28"/>
                <w:szCs w:val="28"/>
              </w:rPr>
              <w:t>в части холодильного оборудования отсутствуют контрольные термометры, прошедшие поверку</w:t>
            </w:r>
            <w:bookmarkEnd w:id="3"/>
            <w:r w:rsidRPr="00781CBF">
              <w:rPr>
                <w:rFonts w:ascii="Arial" w:hAnsi="Arial" w:cs="Arial"/>
                <w:color w:val="000000"/>
                <w:sz w:val="28"/>
                <w:szCs w:val="28"/>
              </w:rPr>
              <w:t>, </w:t>
            </w:r>
            <w:bookmarkStart w:id="4" w:name="_Hlk86085119"/>
            <w:r w:rsidRPr="00781CBF">
              <w:rPr>
                <w:rFonts w:ascii="Arial" w:hAnsi="Arial" w:cs="Arial"/>
                <w:color w:val="024C8B"/>
                <w:sz w:val="28"/>
                <w:szCs w:val="28"/>
              </w:rPr>
              <w:t>в помещениях для хранения и изготовления пищевой продукции допускается хранение личных вещей сотрудников</w:t>
            </w:r>
            <w:bookmarkEnd w:id="4"/>
            <w:r w:rsidRPr="00781CBF">
              <w:rPr>
                <w:rFonts w:ascii="Arial" w:hAnsi="Arial" w:cs="Arial"/>
                <w:color w:val="000000"/>
                <w:sz w:val="28"/>
                <w:szCs w:val="28"/>
              </w:rPr>
              <w:t>, допускаются нарушения требований к хранению пищевых продуктов, помещения находятся в ненадлежащем санитарном состоянии.</w:t>
            </w:r>
          </w:p>
          <w:p w:rsidR="00781CBF" w:rsidRPr="00781CBF" w:rsidRDefault="00781CBF" w:rsidP="00781CB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81CBF">
              <w:rPr>
                <w:rFonts w:ascii="Arial" w:hAnsi="Arial" w:cs="Arial"/>
                <w:color w:val="000000"/>
                <w:sz w:val="28"/>
                <w:szCs w:val="28"/>
              </w:rPr>
              <w:t>По результатам проверки арендатору пунктов общественного питания внесено представление, виновное лицо привлечено к дисциплинарной ответственности.</w:t>
            </w:r>
          </w:p>
          <w:p w:rsidR="00781CBF" w:rsidRPr="00781CBF" w:rsidRDefault="00781CBF" w:rsidP="00781CB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81CBF">
              <w:rPr>
                <w:rFonts w:ascii="Arial" w:hAnsi="Arial" w:cs="Arial"/>
                <w:color w:val="000000"/>
                <w:sz w:val="28"/>
                <w:szCs w:val="28"/>
              </w:rPr>
              <w:t>В отношении юридического и должностного лица вынесены постановления о возбуждении дел об административных правонарушениях по ст. 6.6 Кодекса Российской Федерации об административных правонарушениях (нарушение санитарно-эпидемиологических требований к организации питания населения), общая сумма административных штрафов составила 35 тыс. рублей.</w:t>
            </w:r>
          </w:p>
          <w:bookmarkEnd w:id="0"/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A602E8" w:rsidRPr="00A602E8" w:rsidTr="00781CBF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2E7D82"/>
    <w:rsid w:val="003D6561"/>
    <w:rsid w:val="003E37EB"/>
    <w:rsid w:val="00575D33"/>
    <w:rsid w:val="005B0E27"/>
    <w:rsid w:val="005F0494"/>
    <w:rsid w:val="00620F24"/>
    <w:rsid w:val="006544CE"/>
    <w:rsid w:val="00781CBF"/>
    <w:rsid w:val="00790D09"/>
    <w:rsid w:val="007A75E8"/>
    <w:rsid w:val="00804B32"/>
    <w:rsid w:val="00A55795"/>
    <w:rsid w:val="00A602E8"/>
    <w:rsid w:val="00AF6815"/>
    <w:rsid w:val="00B2303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2022-06-30T09:58:00Z</dcterms:created>
  <dcterms:modified xsi:type="dcterms:W3CDTF">2022-06-30T09:58:00Z</dcterms:modified>
</cp:coreProperties>
</file>