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06e30eddacc3e06b251f00b990dc9d5c6ff403"/>
    <w:p>
      <w:pPr>
        <w:pStyle w:val="Heading3"/>
      </w:pPr>
      <w:r>
        <w:t xml:space="preserve">Ответственность за нарушение правил продажи оружия и патронов к нему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Федеральным законом от 13.12.1996 № 150-ФЗ «Об оружии» (далее – Федеральный закон от 13.12.1996 № 150-ФЗ) регулируются правоотношения, возникающие при обороте гражданского, служебного, а также боевого ручного стрелкового и холодного оружия на территории Российской Федерации. В соответствии со ст. 18 Федерального закона от 13.12.1996 № 150-ФЗ торговлю гражданским и служебным оружием и патронами к нему на территории Российской Федерации имеют право осуществлять юридические лица, производящие гражданское и служебное оружие и патроны к нему на основании лицензии на их производство, а также юридические лица, осуществляющие торговлю на основании лицензии на торговлю гражданским и служебным оружием и патронами к нему. Юридические лица, имеющие право осуществлять торговлю гражданским и служебным оружием и патронами к нему, обязаны: 1) иметь соответствующие учредительные и регистрационные документы, лицензии на производство гражданского и служебного оружия и патронов к нему или торговлю ими; 2) иметь сертификаты соответствия или декларации о соответствии продаваемого гражданского и служебного оружия и патронов к нему, разрешение федерального органа исполнительной власти, уполномоченного в сфере оборота оружия, или его территориального органа на хранение указанного оружия; 3) требовать от покупателя предъявления лицензии на приобретение выбранного им оружия и патронов к нему, за исключением тех видов оружия и патронов к нему, на приобретение которых лицензия не требуется; 4) обеспечивать учет приобретаемых и продаваемых оружия, патронов,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оружию, а также хранение учетной документации в течение 10 лет; 5) представлять в территориальный орган федерального органа исполнительной власти, уполномоченного в сфере оборота оружия, ежемесячно сведения о проданных гражданском и служебном оружии и патронах к нему, об их покупателях по форме, установленной федеральным органом исполнительной власти, уполномоченным в сфере оборота оружия; 6) регистрировать в лицензии покупателя продаваемые газовые пистолеты и револьверы, огнестрельное бесствольное оружие самообороны отечественного производства, сигнальное оружие, холодное клинковое оружие, предназначенное для ношения с национальными костюмами народов Российской Федерации или казачьей формой, а также регистрировать в порядке, предусмотренном федеральным органом исполнительной власти, уполномоченным в сфере оборота оружия, охотничье холодное клинковое оружие; 7) обеспечивать сохранность оружия и безопасность его хранения; 8) представлять в федеральную пулегильзотеку пули и гильзы, отстрелянные из продаваемого служебного и нарезного гражданского оружия, в порядке, предусмотренном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Правила оборота гражданского и служебного оружия и патронов к нему на территории российской федерации утверждены постановлением Правительства Российской Федерации от 21.07.1998 № 814. За нарушение правил продажи оружия и патронов к нему, если эти действия не содержат уголовно наказуемого деяния, предусмотрена административная ответственность в соответствии с ч. 1 ст. 20.8 Кодекса Российской Федерации об административных правонарушениях (далее – КоАП РФ). Незаконная продажа оружия, основных частей огнестрельного оружия, и патронов к оружию, если эти действия не содержат уголовно наказуемого деяния, является основанием для привлечения к административной ответственности по ст. 20.10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2025-02-27T05:49:01Z</dcterms:created>
  <dcterms:modified xsi:type="dcterms:W3CDTF">2025-02-27T05:49:01Z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