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93c8c2ca7b3f30beb8f19368457c1188c2011"/>
    <w:p>
      <w:pPr>
        <w:pStyle w:val="Heading3"/>
      </w:pPr>
      <w:r>
        <w:t xml:space="preserve">Использование биометрических персональных данных в повседневной жизни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Постоянно развивающиеся технологии и достижения в области электронной трансформации стали частью нашей сегодняшней жизни. К примеру, Федеральным законом «О персональных данных», закреплено, что следует понимать под биометрическими данными. К ним отнесены сведения, характеризующие физиологические и биологические особенности человека, на основании которых можно установить его личность (биометрические персональные данные) и которые используются оператором для установления личности субъекта персональных данных. Важно помнить, что биометрические персональные данные могут обрабатываться только при наличии согласия в письменной форме субъекта персональных данных. Постановлением Правительства Российской Федерации от 20.03.2024 № 341 «О внесении изменений в некоторые акты Правительства Российской Федерации» гостиницам, домам отдыха, пансионатам, турбазам, кемпингам предоставлено право регистрации отдыхающих граждан с использованием биометрических данных. Для того, чтобы воспользоваться данной услугой, необходимо зарегистрироваться в Единой биометрической системе (ЕБС). При подтверждении биометрии в аккаунте ЕБС, гражданин также может получить электронную сим-карту и даже открыть банковский счет.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http://marino.mos.ru/law-and-order-and-safety/the-prosecutor-s-office/the-prosecutor-rajasree/detail/12509007.html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2025-02-27T05:22:15Z</dcterms:created>
  <dcterms:modified xsi:type="dcterms:W3CDTF">2025-02-27T05:22:15Z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