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401395e377ab934233a04d4c703c78d7433d2"/>
    <w:p>
      <w:pPr>
        <w:pStyle w:val="Heading3"/>
      </w:pPr>
      <w:r>
        <w:t xml:space="preserve">Определены основания приостановления предварительного расследования в отношении подозреваемых и обвиняемых, призванных на военную службу по мобилизации или в военное время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Федеральным законом от 23.03.2024 № 64-ФЗ часть 1 статьи 208 Уголовно-процессуального кодекса Российской Федерации дополнена пунктом 3.1 о возможности приостановления предварительного следствия в связи с призывом подозреваемого или обвиняемого на военную службу в период мобилизации или в военное время в Вооруженные Силы Российской Федерации либо заключение ими в период мобилизации, в период военного положения или в военное время контракта о прохождении военной службы в Вооруженных Силах Российской Федерации, а также прохождение ими военной службы в Вооруженных Силах Российской Федерации в период мобилизации, в период военного положения или в военное время. Согласно пункту 9 статьи 208 УПК РФ предварительное следствие в отношении подозреваемых или обвиняемых приостанавливается на основании ходатайства командования воинской части (учреждения). Вышеуказанные положения распространяются в том числе на подозреваемых и обвиняемых, содержащихся под стражей.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http://marino.mos.ru/law-and-order-and-safety/the-prosecutor-s-office/the-prosecutor-rajasree/detail/12509024.html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2025-06-16T11:18:07Z</dcterms:created>
  <dcterms:modified xsi:type="dcterms:W3CDTF">2025-06-16T11:18:07Z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