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f04d0c750f949df6a2d107c196cbfff4c62f4"/>
    <w:p>
      <w:pPr>
        <w:pStyle w:val="Heading3"/>
      </w:pPr>
      <w:r>
        <w:t xml:space="preserve">Люблинским судом вышесен приговор в отношении 36-летней женщины, жительницы г. Москвы К, которая в состоянии алкогольного опьянения совершила ДТИ, в котором пострадал ее сожитель</w:t>
      </w:r>
    </w:p>
    <w:p>
      <w:pPr>
        <w:pStyle w:val="FirstParagraph"/>
      </w:pPr>
      <w:r>
        <w:t xml:space="preserve">07.11.2024</w:t>
      </w:r>
    </w:p>
    <w:p>
      <w:pPr>
        <w:pStyle w:val="BodyText"/>
      </w:pPr>
      <w:r>
        <w:t xml:space="preserve">Постановлен обвинительный приговор Люблинского айонного суда г. Москвы по уголовному делу в огношении К. по п. «а» ч. 2 о - 264 УК РФ за совершение нарушения лицом, управляющим автомобилем, правил дорожного движения, повлекшего по неосторожности причкиение тяжкого вреда здоровью человска, если оно совершено лицом, находящимся в состоянии опьянения. </w:t>
      </w:r>
    </w:p>
    <w:p>
      <w:pPr>
        <w:pStyle w:val="BodyText"/>
      </w:pPr>
      <w:r>
        <w:br/>
      </w:r>
    </w:p>
    <w:p>
      <w:pPr>
        <w:pStyle w:val="BodyText"/>
      </w:pPr>
      <w:r>
        <w:t xml:space="preserve">Судом установлено, 4To K. 22.10.2023 совместио со своим сожителем Т. употребляла алкогольные напитки Для поездки домой решила воспользоваться сервисом каршерииг, арсидовата актомобиль «Фольксваген Поло», села за водительское место, Т. сел на переднсе пассажирскос. Двигалась в направлении ул. Капотня со скоростью 142 км/ч, когда на 16 км МКАД резко дернула руль вправо, осуществляя перестроение, после чего потеряла контроль над управляемым автомобилем и совершила паезд на бетонный блок. В результате столкновения Т. подучил повреждения, причинившие тяжкий вред его здоровью.</w:t>
      </w:r>
    </w:p>
    <w:p>
      <w:pPr>
        <w:pStyle w:val="BodyText"/>
      </w:pPr>
      <w:r>
        <w:t xml:space="preserve"> </w:t>
      </w:r>
    </w:p>
    <w:p>
      <w:pPr>
        <w:pStyle w:val="BodyText"/>
      </w:pPr>
      <w:r>
        <w:t xml:space="preserve">К. принесла извинения потерпевшему, выплатила часть потраченных на лечение денежных средств. </w:t>
      </w:r>
    </w:p>
    <w:p>
      <w:pPr>
        <w:pStyle w:val="BodyText"/>
      </w:pPr>
      <w:r>
        <w:br/>
      </w:r>
    </w:p>
    <w:p>
      <w:pPr>
        <w:pStyle w:val="BodyText"/>
      </w:pPr>
      <w:r>
        <w:t xml:space="preserve">С учетом позиции государственного обвинителя межрайонной прокуратуры г. Москвы суд к наказанию в виде лишения свободы сроком на 3 года наказания в колонии-поселении, с лишением права Люблинской оворил К. отбыванием управления транспортными сродствами сроком на 3 года.</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http://marino.mos.ru/law-and-order-and-safety/the-prosecutor-s-office/the-prosecutor-rajasree/detail/12648937.html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6489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6489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2025-03-01T07:18:23Z</dcterms:created>
  <dcterms:modified xsi:type="dcterms:W3CDTF">2025-03-01T07:18:23Z</dcterms:modified>
</cp:coreProperties>
</file>

<file path=docProps/custom.xml><?xml version="1.0" encoding="utf-8"?>
<Properties xmlns="http://schemas.openxmlformats.org/officeDocument/2006/custom-properties" xmlns:vt="http://schemas.openxmlformats.org/officeDocument/2006/docPropsVTypes"/>
</file>