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6861c68449c9be15df4e2a4010127b5dca455f"/>
    <w:p>
      <w:pPr>
        <w:pStyle w:val="Heading3"/>
      </w:pPr>
      <w:r>
        <w:t xml:space="preserve">Люблинским районный судом г. Москвы постановлен приговор водителю такси, который применил физическую силу к пассажиру-инвалиду</w:t>
      </w:r>
    </w:p>
    <w:p>
      <w:pPr>
        <w:pStyle w:val="FirstParagraph"/>
      </w:pPr>
      <w:r>
        <w:t xml:space="preserve">27.12.2024</w:t>
      </w:r>
    </w:p>
    <w:p>
      <w:pPr>
        <w:pStyle w:val="BodyText"/>
      </w:pPr>
      <w:r>
        <w:t xml:space="preserve">На основании доказательств, представленных государственным обвинителем Люблинской межрайонной прокуратуры г. Москвы, суд вынес обвинительный приговор 23-летнему жителю Ростовской области Байраму Заутадзе. Он признан виновным по п. «а» ч. 1 ст. 213 УК РФ (хулиганство, совершенное с применением насилия к гражданам).</w:t>
      </w:r>
    </w:p>
    <w:p>
      <w:pPr>
        <w:pStyle w:val="BodyText"/>
      </w:pPr>
      <w:r>
        <w:t xml:space="preserve">Установлено, что 27 февраля 2023 года женщина через приложение в мобильном телефоне вызвала такси на Тихорецкий бульвар, для поездки вместе со своим сыном- инвалидом 1 группы, имеющим заболевание опорно- двигательной системы.</w:t>
      </w:r>
    </w:p>
    <w:p>
      <w:pPr>
        <w:pStyle w:val="BodyText"/>
      </w:pPr>
      <w:r>
        <w:t xml:space="preserve">Приехавший на вызов водитель Заутадзе в грубой форме отказался везти клиента-инвалида. Выражаясь нецензурной бранью, он применил в отношении инвалида-колясочника физическую силу, вытолкал его из автомобиля такси, а затем выкинул вещи пассажиров, в том числе инвалидное кресло, сумку с вещами и ноутбуком, и уехал.</w:t>
      </w:r>
    </w:p>
    <w:p>
      <w:pPr>
        <w:pStyle w:val="BodyText"/>
      </w:pPr>
      <w:r>
        <w:t xml:space="preserve">В результате действий Заутадзе мужчина-инвалид, не способный к самостоятельному передвижению, упал на асфальт и испытал сильную физическую боль.</w:t>
      </w:r>
    </w:p>
    <w:p>
      <w:pPr>
        <w:pStyle w:val="BodyText"/>
      </w:pPr>
      <w:r>
        <w:t xml:space="preserve">С учетом позиции прокурора суд приговорил Заутадзе к 2 годам принудительных работ с удержанием 15% заработка в доход государства.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http://marino.mos.ru/law-and-order-and-safety/the-prosecutor-s-office/the-prosecutor-rajasree/detail/12745579.html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Марьино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law-and-order-and-safety/the-prosecutor-s-office/the-prosecutor-rajasree/detail/1274557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law-and-order-and-safety/the-prosecutor-s-office/the-prosecutor-rajasree/detail/1274557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2025-02-27T04:27:53Z</dcterms:created>
  <dcterms:modified xsi:type="dcterms:W3CDTF">2025-02-27T04:27:53Z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