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bbfac731d00cdbd0778eddbf02f9c6ada4dd1"/>
    <w:p>
      <w:pPr>
        <w:pStyle w:val="Heading3"/>
      </w:pPr>
      <w:r>
        <w:t xml:space="preserve">Люблинским судом вынесен обвинительный приговор участникам организованной группы, получавшим мошенническим путем страховые выплаты за ремонт автомобилей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в отношении участников организованной преступной группы: 43-летнего Александра Дерганова и 32-летнего Владимира Зимина. Они признаны виновными в совершении 14 эпизодов преступлений, предусмотренных ч. 4 ст. 159.5 УК РФ (мошенничество в сфере страхования, в крупном размере, организованной группой). Установлено, что Дерганов создал организованную преступную группу, в состав которой привлек Зимина, с целью систематического хищения денежных средств страховых компаний путем обмана относительно наступления страховых случаев с автомобилями премиум-класса. Так, Дерганов и Зимин подыскали лиц, на которых за денежное вознаграждение оформили автомобили марок «Мазератти», «БМВ 750», «Мерседес-Бенц S 500», «Бентли Континенталь», после чего наносили транспортным средствам различные повреждения, а «номинальные собственники», по указанию Дерганова и Зимина, обращались в органы полиции и страховые компании с заявлениями о повреждении транспортного средства третьими лицами, а в последующем – о взыскании со страховых компаний денежных средств по якобы наступившим «страховым случаям». Денежные средства, полученные со страховых компаний, Дерганов и Зимин присваивали и распределяли между собой. Таким способом соучастники похитили денежные средства трех столичных страховых компаний, причинив ущерб на общую сумму более 30 млн рублей.</w:t>
      </w:r>
    </w:p>
    <w:p>
      <w:pPr>
        <w:pStyle w:val="BodyText"/>
      </w:pPr>
      <w:r>
        <w:t xml:space="preserve">С учетом позиции прокуратуры суд приговорил Дерганова к 5 годам лишения свободы, Зимина - к 4 годам. Они взяты под стражу в зале суда. Отбывать наказание они будут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http://marino.mos.ru/law-and-order-and-safety/the-prosecutor-s-office/the-prosecutor-rajasree/detail/12745596.html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2025-05-06T09:00:37Z</dcterms:created>
  <dcterms:modified xsi:type="dcterms:W3CDTF">2025-05-06T09:00:37Z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