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хемы-мошенничества-в-социальных-сетях"/>
    <w:p>
      <w:pPr>
        <w:pStyle w:val="Heading3"/>
      </w:pPr>
      <w:r>
        <w:t xml:space="preserve">Схемы мошенничества в социальных сетях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социальных сетях используются различные схемы мошенничества.</w:t>
      </w:r>
    </w:p>
    <w:p>
      <w:pPr>
        <w:pStyle w:val="BodyText"/>
      </w:pPr>
      <w:r>
        <w:t xml:space="preserve">К примеру, граждане получают сообщение с просьбой поддержать ребенка знакомого в конкурсе и проголосовать за его работу на странице интернет- соревнования.</w:t>
      </w:r>
    </w:p>
    <w:p>
      <w:pPr>
        <w:pStyle w:val="BodyText"/>
      </w:pPr>
      <w:r>
        <w:t xml:space="preserve">При переходе по ссылке попадают на страницу фейкового конкурса, где их просят указать номер телефона для авторизации и код верификации.</w:t>
      </w:r>
    </w:p>
    <w:p>
      <w:pPr>
        <w:pStyle w:val="BodyText"/>
      </w:pPr>
      <w:r>
        <w:t xml:space="preserve">После ввода кода аккаунтом завладевают злоумышленники. Сообщения рассылаются по контактам взломанных аккаунтов и группам, где состояли их владельцы.</w:t>
      </w:r>
    </w:p>
    <w:p>
      <w:pPr>
        <w:pStyle w:val="BodyText"/>
      </w:pPr>
      <w:r>
        <w:t xml:space="preserve">Злоумышленники получают право распоряжаться учетной записью гражданина и могут привязать ее к другому телефону, экспортировать список контактов, личные данные, историю переписок, различные файлы. Кроме того, мошенники могут потребовать деньги за выкуп аккаунта.</w:t>
      </w:r>
    </w:p>
    <w:p>
      <w:pPr>
        <w:pStyle w:val="BodyText"/>
      </w:pPr>
      <w:r>
        <w:t xml:space="preserve">Нельзя переходить по подозрительным ссылкам в сообщениях, вводить на сомнительных страницах учетные и персональные данные. Стоит настроить двухфакторную идентификацию, периодически проверять раздел «активные сессии» (если там окажется незнакомая сессия, необходимо завершить ее и сменить пароль, если он был установлен).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2025-06-29T21:14:59Z</dcterms:created>
  <dcterms:modified xsi:type="dcterms:W3CDTF">2025-06-29T21:14:59Z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