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1e5d1112820c5a623de10ab5f2252b8af2d358"/>
    <w:p>
      <w:pPr>
        <w:pStyle w:val="Heading3"/>
      </w:pPr>
      <w:r>
        <w:t xml:space="preserve">В каких случаях и в каком размере родители должны возместить вред, причиненный их детьми?</w:t>
      </w:r>
    </w:p>
    <w:p>
      <w:pPr>
        <w:pStyle w:val="FirstParagraph"/>
      </w:pPr>
      <w:r>
        <w:t xml:space="preserve">26.06.2025</w:t>
      </w:r>
    </w:p>
    <w:p>
      <w:pPr>
        <w:pStyle w:val="BodyText"/>
      </w:pPr>
      <w:r>
        <w:t xml:space="preserve">Причиненный несовершеннолетними детьми вред возмещается родителями, если он возник из-за ненадлежащего воспитания и надзора за ребенком. Дети в возрасте от 14 до 18 лет самостоятельно возмещают вред при наличии у них достаточного дохода или имущества.</w:t>
      </w:r>
    </w:p>
    <w:p>
      <w:pPr>
        <w:pStyle w:val="BodyText"/>
      </w:pPr>
      <w:r>
        <w:t xml:space="preserve">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Однако обязанность возмещения вреда может быть возложена на лицо, не являющееся причинителем вреда, в частности на родителей несовершеннолетнего.</w:t>
      </w:r>
    </w:p>
    <w:p>
      <w:pPr>
        <w:pStyle w:val="BodyText"/>
      </w:pPr>
      <w:r>
        <w:t xml:space="preserve">Родители, лишенные родительских прав, также могут быть привлечены к обязанности по возмещению вреда, причиненного несовершеннолетними детьми, в течение трех лет после лишения их родительских прав, если поведение ребенка, повлекшее причинение вреда, явилось следствием ненадлежащего осуществления ими родительских обязанностей.</w:t>
      </w:r>
    </w:p>
    <w:p>
      <w:pPr>
        <w:pStyle w:val="BodyText"/>
      </w:pPr>
      <w:r>
        <w:t xml:space="preserve">Ответственность за вред, причиненный несовершеннолетними в возрасте до 14 лет.</w:t>
      </w:r>
    </w:p>
    <w:p>
      <w:pPr>
        <w:pStyle w:val="BodyText"/>
      </w:pPr>
      <w:r>
        <w:t xml:space="preserve">Имущественную ответственность по всем сделкам малолетнего несут его родители, усыновители или опекуны, если не докажут, что обязательство было нарушено не по их вине. Кроме того, за вред, причиненный несовершеннолетним в возрасте до 14 лет (малолетним), отвечают также его родители (усыновители) или опекуны, если с их стороны имело место безответственное отношение к его воспитанию и неосуществление должного надзора за ним, например попустительство или поощрение озорства, хулиганских и иных противоправных действий, отсутствие к нему внимания и т.п.</w:t>
      </w:r>
    </w:p>
    <w:p>
      <w:pPr>
        <w:pStyle w:val="BodyText"/>
      </w:pPr>
      <w:r>
        <w:t xml:space="preserve">В случае предъявления иска к ответственным за ребенка организациям или лицам суд вправе привлечь к участию в деле в качестве соответчиков родителей малолетнего.</w:t>
      </w:r>
    </w:p>
    <w:p>
      <w:pPr>
        <w:pStyle w:val="BodyText"/>
      </w:pPr>
      <w:r>
        <w:t xml:space="preserve">Если будет установлено, что ответственность за причиненный малолетним вред должны нести как его родители, так и ответственные за ребенка организации или лица, вред возмещается по принципу долевой ответственности в зависимости от степени вины каждого.</w:t>
      </w:r>
    </w:p>
    <w:p>
      <w:pPr>
        <w:pStyle w:val="BodyText"/>
      </w:pPr>
      <w:r>
        <w:t xml:space="preserve">На родителей детей до 14 лет может быть возложена в том числе обязанность компенсировать моральный вред, причиненный малолетним.</w:t>
      </w:r>
    </w:p>
    <w:p>
      <w:pPr>
        <w:pStyle w:val="BodyText"/>
      </w:pPr>
      <w:r>
        <w:t xml:space="preserve">Обязанность родителей по возмещению вреда не прекращается с достижением малолетним совершеннолетия или получения им имущества, достаточного для возмещения вреда, поскольку родители в данном случае отвечают за свои виновные действия.</w:t>
      </w:r>
    </w:p>
    <w:p>
      <w:pPr>
        <w:pStyle w:val="BodyText"/>
      </w:pPr>
      <w:r>
        <w:t xml:space="preserve">Исключение из этого правила допускается, если родители умерли либо не обладают достаточными средствами для возмещения вреда, причиненного жизни или здоровью потерпевшего, а сам причинитель вреда, ставший полностью дееспособным, такими средствами обладает. В этом случае суд, с учетом имущественного положения причинителя вреда и потерпевшего, а также иных обстоятельств, вправе принять решение о возмещении вреда полностью или частично за счет самого причинителя вреда.</w:t>
      </w:r>
    </w:p>
    <w:p>
      <w:pPr>
        <w:pStyle w:val="BodyText"/>
      </w:pPr>
      <w:r>
        <w:t xml:space="preserve">Вред, в том числе моральный вред, причиненный несовершеннолетним в возрасте от 14 до 18 лет, подлежит возмещению в полном объеме на общих основаниях самим несовершеннолетним.</w:t>
      </w:r>
    </w:p>
    <w:p>
      <w:pPr>
        <w:pStyle w:val="BodyText"/>
      </w:pPr>
      <w:r>
        <w:t xml:space="preserve">Обязанность по возмещению вреда может быть субсидиарно возложена на его родителей (усыновителей), попечителей полностью или частично, если они не докажут, что вред возник не по их вине, - в случае отсутствия у такого несовершеннолетнего дохода или имущества, достаточного для возмещения вреда.</w:t>
      </w:r>
    </w:p>
    <w:p>
      <w:pPr>
        <w:pStyle w:val="BodyText"/>
      </w:pPr>
      <w:r>
        <w:t xml:space="preserve">Так, вред подлежит возмещению родителями (усыновителями), попечителями, если с их стороны имело место безответственное отношение к воспитанию несовершеннолетнего и неосуществление должного надзора за ним, например попустительство или поощрение озорства, хулиганских и иных противоправных действий, отсутствие к нему внимания и т.п.</w:t>
      </w:r>
    </w:p>
    <w:p>
      <w:pPr>
        <w:pStyle w:val="BodyText"/>
      </w:pPr>
      <w:r>
        <w:t xml:space="preserve">В случае появления у несовершеннолетнего достаточных для возмещения вреда средств ранее достижения им 18 лет исполнение обязанности родителями (усыновителями), попечителями приостанавливается и может быть возобновлено, если соответствующие доходы прекратятся.</w:t>
      </w:r>
    </w:p>
    <w:p>
      <w:pPr>
        <w:pStyle w:val="BodyText"/>
      </w:pPr>
      <w:r>
        <w:t xml:space="preserve">Родители, проживающие отдельно от несовершеннолетних детей, также несут ответственность за причиненный ими вред. При этом родитель может быть освобожден от ответственности, если по вине другого родителя он был лишен возможности воспитывать ребенка либо в силу объективных причин не мог его воспитывать.</w:t>
      </w:r>
    </w:p>
    <w:p>
      <w:pPr>
        <w:pStyle w:val="BodyText"/>
      </w:pPr>
      <w:r>
        <w:t xml:space="preserve">Также при привлечении несовершеннолетнего к административной ответственности и наложении на него штрафа, а также при отсутствии самостоятельного заработка у несовершеннолетнего административный штраф взыскивается с его родителей или иных законных представителей.</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http://marino.mos.ru/law-and-order-and-safety/the-prosecutor-s-office/the-prosecutor-rajasree/detail/13066246.html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3066246.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306624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2025-07-10T00:12:14Z</dcterms:created>
  <dcterms:modified xsi:type="dcterms:W3CDTF">2025-07-10T00:12:14Z</dcterms:modified>
</cp:coreProperties>
</file>

<file path=docProps/custom.xml><?xml version="1.0" encoding="utf-8"?>
<Properties xmlns="http://schemas.openxmlformats.org/officeDocument/2006/custom-properties" xmlns:vt="http://schemas.openxmlformats.org/officeDocument/2006/docPropsVTypes"/>
</file>