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9eba5172920b428502dff34e9d939a8d126d826"/>
    <w:p>
      <w:pPr>
        <w:pStyle w:val="Heading3"/>
      </w:pPr>
      <w:r>
        <w:t xml:space="preserve">5 марта в КЦ им.И.М. Астахова в преддверии Международного женского Дня состоялось праздничное мероприятие "Очарование женственности".</w:t>
      </w:r>
    </w:p>
    <w:p>
      <w:pPr>
        <w:pStyle w:val="FirstParagraph"/>
      </w:pPr>
      <w:r>
        <w:t xml:space="preserve">09.03.2023</w:t>
      </w:r>
    </w:p>
    <w:p>
      <w:pPr>
        <w:pStyle w:val="BodyText"/>
      </w:pPr>
      <w:r>
        <w:t xml:space="preserve"> Организаторы праздника: Московская Федерация семей, Федерация женщин за мир во всем мире, Клуб добрососедства Марьино-Люблино, КЦ им.И.М.Астахова. В ходе праздничной программы были отмечены Благодарностями Управы района Марьино и Сенатора Российской Федерации Инны Юрьевны Святенко активные женщины Марьино и ЮВАО. Все они занимают активную жизненную позицию, участвуют в социально- значимых проектах и сами организуют их, в своей деятельности укрепляют семейные и нравственные ценности и поддерживают подрастающее поколение.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ino.mos.ru/www/upload/medialibrary/b0c/iq3pgrofah7uhw72rbzclieqbv9tyxit/f6cbd0dc_0771_4dd2_8c14_6d45079345c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arino.mos.ru/www/upload/medialibrary/ba2/tdxq8ac4417x5mz71tko5lhxnaei6wyt/ec180978_41e5_49c7_a81e_164807f3393c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arino.mos.ru/www/upload/medialibrary/480/qp6joktwxqrk32mq12f959w8sxzkmxx3/575dacd2_c0be_4084_af48_427cd7d8278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arino.mos.ru/www/upload/medialibrary/08c/s8h8v517hr01u6mwmbj19kqu1zcng0uv/1adadfd2_180d_4e98_91f8_37fff3747536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http://marino.mos.ru/presscenter/important/detail/11453189.html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Марьино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3" Target="http://marino.mos.ru" TargetMode="External" /><Relationship Type="http://schemas.openxmlformats.org/officeDocument/2006/relationships/hyperlink" Id="rId32" Target="http://marino.mos.ru/presscenter/important/detail/11453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arino.mos.ru" TargetMode="External" /><Relationship Type="http://schemas.openxmlformats.org/officeDocument/2006/relationships/hyperlink" Id="rId32" Target="http://marino.mos.ru/presscenter/important/detail/11453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2023-10-10T09:49:30Z</dcterms:created>
  <dcterms:modified xsi:type="dcterms:W3CDTF">2023-10-10T09:49:30Z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