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d51e51a25b798cd2a12fbe7940bb1d9cd7b5d19"/>
    <w:p>
      <w:pPr>
        <w:pStyle w:val="Heading3"/>
      </w:pPr>
      <w:r>
        <w:t xml:space="preserve">Оповещение о проведение публичных слушаний</w:t>
      </w:r>
    </w:p>
    <w:p>
      <w:pPr>
        <w:pStyle w:val="FirstParagraph"/>
      </w:pPr>
      <w:r>
        <w:t xml:space="preserve">07.11.2016</w:t>
      </w:r>
    </w:p>
    <w:p>
      <w:pPr>
        <w:pStyle w:val="BodyText"/>
      </w:pPr>
      <w:r>
        <w:rPr>
          <w:bCs/>
          <w:b/>
        </w:rPr>
        <w:t xml:space="preserve">ОПОВЕЩЕНИЕ о проведении публичных слушаний</w:t>
      </w:r>
    </w:p>
    <w:p>
      <w:pPr>
        <w:pStyle w:val="BodyText"/>
      </w:pPr>
      <w:r>
        <w:t xml:space="preserve"> </w:t>
      </w:r>
      <w:r>
        <w:t xml:space="preserve">На публичные слушания представляются следующие проекты:</w:t>
      </w:r>
    </w:p>
    <w:p>
      <w:pPr>
        <w:pStyle w:val="BodyText"/>
      </w:pPr>
      <w:r>
        <w:rPr>
          <w:bCs/>
          <w:b/>
        </w:rPr>
        <w:t xml:space="preserve">-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проект межевания квартала, ограниченного ул. Перерва, Люблинской ул., Новочеркасским бульваром ул. Маршала Голованова;</w:t>
      </w:r>
    </w:p>
    <w:p>
      <w:pPr>
        <w:pStyle w:val="BodyText"/>
      </w:pPr>
      <w:r>
        <w:rPr>
          <w:iCs/>
          <w:i/>
        </w:rPr>
        <w:t xml:space="preserve">- материалы по проекту межевания квартала: </w:t>
      </w:r>
      <w:hyperlink r:id="rId20">
        <w:r>
          <w:rPr>
            <w:rStyle w:val="Hyperlink"/>
            <w:bCs/>
            <w:b/>
          </w:rPr>
          <w:t xml:space="preserve">Проект межевания квартала ограниченного ул. Перерва, ул. Люблинской, Новочеркасским б-ром, ул. Маршала Голованова</w:t>
        </w:r>
      </w:hyperlink>
    </w:p>
    <w:p>
      <w:pPr>
        <w:pStyle w:val="BodyText"/>
      </w:pPr>
      <w:r>
        <w:rPr>
          <w:iCs/>
          <w:i/>
          <w:bCs/>
          <w:b/>
        </w:rPr>
        <w:t xml:space="preserve">- проект планировки территории транспортно-пересадочного узла «Марьино».</w:t>
      </w:r>
    </w:p>
    <w:p>
      <w:pPr>
        <w:pStyle w:val="BodyText"/>
      </w:pPr>
      <w:r>
        <w:rPr>
          <w:iCs/>
          <w:i/>
        </w:rPr>
        <w:t xml:space="preserve">- материалы по проекту ТПУ "Марьино": </w:t>
      </w:r>
      <w:hyperlink r:id="rId21">
        <w:r>
          <w:rPr>
            <w:rStyle w:val="Hyperlink"/>
            <w:bCs/>
            <w:b/>
          </w:rPr>
          <w:t xml:space="preserve">ТПУ Марьино - Презентация</w:t>
        </w:r>
      </w:hyperlink>
      <w:r>
        <w:rPr>
          <w:bCs/>
          <w:b/>
        </w:rPr>
        <w:t xml:space="preserve">, </w:t>
      </w:r>
      <w:hyperlink r:id="rId22">
        <w:r>
          <w:rPr>
            <w:rStyle w:val="Hyperlink"/>
            <w:bCs/>
            <w:b/>
          </w:rPr>
          <w:t xml:space="preserve">ТПУ Марьино - УЧ</w:t>
        </w:r>
      </w:hyperlink>
    </w:p>
    <w:p>
      <w:pPr>
        <w:pStyle w:val="BodyText"/>
      </w:pPr>
      <w:r>
        <w:t xml:space="preserve">Информационные материалы по теме публичных слушаний представлены</w:t>
      </w:r>
      <w:r>
        <w:t xml:space="preserve"> </w:t>
      </w:r>
      <w:r>
        <w:rPr>
          <w:bCs/>
          <w:b/>
        </w:rPr>
        <w:t xml:space="preserve">на экспозициях</w:t>
      </w:r>
      <w:r>
        <w:t xml:space="preserve"> </w:t>
      </w:r>
      <w:r>
        <w:t xml:space="preserve">по адресам и датам, указанным в таблице. На выставках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Собрания участников публичных слушаний состоятся</w:t>
      </w:r>
      <w:r>
        <w:t xml:space="preserve"> </w:t>
      </w:r>
      <w:r>
        <w:t xml:space="preserve">по следующим датам и адресам, указанным в таблице: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проекта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Дата, место и время проведения экспозиции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Дата, место и время проведения собрания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межевания квартала, ограниченного ул. Перерва, Люблинской ул., Новочеркасским бульваром ул. Маршала Голованова</w:t>
            </w:r>
          </w:p>
        </w:tc>
        <w:tc>
          <w:tcPr/>
          <w:p>
            <w:pPr>
              <w:jc w:val="left"/>
            </w:pPr>
            <w:r>
              <w:t xml:space="preserve">14.11.2016-25.11.2016</w:t>
            </w:r>
          </w:p>
          <w:p>
            <w:pPr>
              <w:jc w:val="left"/>
            </w:pPr>
            <w:r>
              <w:t xml:space="preserve">с 8-00 до 17-00 по рабочим дням в здании управы района Марьино по адресу:</w:t>
            </w:r>
            <w:r>
              <w:t xml:space="preserve"> </w:t>
            </w:r>
            <w:r>
              <w:rPr>
                <w:bCs/>
                <w:b/>
              </w:rPr>
              <w:t xml:space="preserve">ул. Люблинская, д. 161.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01.12.2016 в 19-00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адресу: ул. Перерва, д. 44 (Государственное бюджетное образовательное учреждение города Москвы «Школа № 2087 «Многопрофильный образовательный комплекс «Открытие»)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планировки территории транспортно-пересадочного узла «Марьино»</w:t>
            </w:r>
          </w:p>
        </w:tc>
        <w:tc>
          <w:tcPr/>
          <w:p>
            <w:pPr>
              <w:jc w:val="left"/>
            </w:pPr>
            <w:r>
              <w:t xml:space="preserve">14.11.2016-25.11.2016</w:t>
            </w:r>
          </w:p>
          <w:p>
            <w:pPr>
              <w:jc w:val="left"/>
            </w:pPr>
            <w:r>
              <w:t xml:space="preserve">с 8-00 до 17-00 по рабочим дням в здании управы района Марьино по адресу:</w:t>
            </w:r>
            <w:r>
              <w:t xml:space="preserve"> </w:t>
            </w:r>
            <w:r>
              <w:rPr>
                <w:bCs/>
                <w:b/>
              </w:rPr>
              <w:t xml:space="preserve">ул. Люблинская, д. 161.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01.12.2016 в 19-00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адресу: Батайский проезд, д. 45 (Государственное бюджетное образовательное учреждение города Москвы «Школа № 1394 «Воспитательно-образовательный центр «На набережной»)</w:t>
            </w:r>
          </w:p>
        </w:tc>
      </w:tr>
    </w:tbl>
    <w:p>
      <w:pPr>
        <w:pStyle w:val="BodyText"/>
      </w:pPr>
      <w:r>
        <w:rPr>
          <w:bCs/>
          <w:b/>
        </w:rPr>
        <w:t xml:space="preserve">Время начала регистрации участников -18.30.</w:t>
      </w:r>
    </w:p>
    <w:p>
      <w:pPr>
        <w:pStyle w:val="BodyText"/>
      </w:pPr>
      <w:r>
        <w:t xml:space="preserve">В период проведения публичных слушаний их участники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предложений;</w:t>
      </w:r>
    </w:p>
    <w:p>
      <w:pPr>
        <w:pStyle w:val="BodyText"/>
      </w:pPr>
      <w:r>
        <w:t xml:space="preserve">- направления в течении недели со дня проведения собрания участников публичных слушаний письменных предложений и замечаний в Окружную комиссию по вопросам градостроительства, землепользования и застройки при Правительстве Москвы в Юго-Восточном административном округе города Москвы.</w:t>
      </w:r>
    </w:p>
    <w:p>
      <w:pPr>
        <w:pStyle w:val="BodyText"/>
      </w:pPr>
      <w:r>
        <w:t xml:space="preserve">Номера контактных справочных телефонов:</w:t>
      </w:r>
    </w:p>
    <w:p>
      <w:pPr>
        <w:pStyle w:val="BodyText"/>
      </w:pPr>
      <w:r>
        <w:t xml:space="preserve">- управа района Марьино: 495-646-75-74;</w:t>
      </w:r>
    </w:p>
    <w:p>
      <w:pPr>
        <w:pStyle w:val="BodyText"/>
      </w:pPr>
      <w:r>
        <w:t xml:space="preserve">- Окружной комиссии: 495-362-48-17;</w:t>
      </w:r>
    </w:p>
    <w:p>
      <w:pPr>
        <w:pStyle w:val="BodyText"/>
      </w:pPr>
      <w:r>
        <w:t xml:space="preserve">Почтовый адрес Окружной комиссии: 111024, ул. Авиамоторная, д. 10.</w:t>
      </w:r>
    </w:p>
    <w:p>
      <w:pPr>
        <w:pStyle w:val="BodyText"/>
      </w:pPr>
      <w:r>
        <w:t xml:space="preserve">Электронный адрес Окружной комиссии:</w:t>
      </w:r>
      <w:r>
        <w:t xml:space="preserve"> </w:t>
      </w:r>
      <w:hyperlink r:id="rId23">
        <w:r>
          <w:rPr>
            <w:rStyle w:val="Hyperlink"/>
          </w:rPr>
          <w:t xml:space="preserve">GubanovaNY@mos.ru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по проекту, представленном на публичных слушаниях, размещены на официальном сайте управы района Марьино</w:t>
      </w:r>
      <w:r>
        <w:t xml:space="preserve"> </w:t>
      </w:r>
      <w:hyperlink r:id="rId24">
        <w:r>
          <w:rPr>
            <w:rStyle w:val="Hyperlink"/>
          </w:rPr>
          <w:t xml:space="preserve">http://marino.mos.ru/</w:t>
        </w:r>
      </w:hyperlink>
      <w:r>
        <w:t xml:space="preserve">, на официальном сайте префектуры Юго-Восточного административного округа города Москвы www.uvao.mos.ru.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http://marino.mos.ru/presscenter/important/detail/4135571.html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Марьино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upload/medialibrary/718/marino-_-uch.pdf" TargetMode="External" /><Relationship Type="http://schemas.openxmlformats.org/officeDocument/2006/relationships/hyperlink" Id="rId21" Target="/upload/medialibrary/99b/marino-_-prezentatsiya.pdf" TargetMode="External" /><Relationship Type="http://schemas.openxmlformats.org/officeDocument/2006/relationships/hyperlink" Id="rId20" Target="/upload/medialibrary/eca/proekt-mezhevaniya-kvartala-ogranichennogo-ul.-pererva_-ul.-lyublinskoy_-novocherkasskim-b_rom_-ul.-m.-golovanova.compressed.pdf" TargetMode="External" /><Relationship Type="http://schemas.openxmlformats.org/officeDocument/2006/relationships/hyperlink" Id="rId26" Target="http://marino.mos.ru" TargetMode="External" /><Relationship Type="http://schemas.openxmlformats.org/officeDocument/2006/relationships/hyperlink" Id="rId24" Target="http://marino.mos.ru/" TargetMode="External" /><Relationship Type="http://schemas.openxmlformats.org/officeDocument/2006/relationships/hyperlink" Id="rId25" Target="http://marino.mos.ru/presscenter/important/detail/4135571.html" TargetMode="External" /><Relationship Type="http://schemas.openxmlformats.org/officeDocument/2006/relationships/hyperlink" Id="rId23" Target="mailto:GubanovaNY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upload/medialibrary/718/marino-_-uch.pdf" TargetMode="External" /><Relationship Type="http://schemas.openxmlformats.org/officeDocument/2006/relationships/hyperlink" Id="rId21" Target="/upload/medialibrary/99b/marino-_-prezentatsiya.pdf" TargetMode="External" /><Relationship Type="http://schemas.openxmlformats.org/officeDocument/2006/relationships/hyperlink" Id="rId20" Target="/upload/medialibrary/eca/proekt-mezhevaniya-kvartala-ogranichennogo-ul.-pererva_-ul.-lyublinskoy_-novocherkasskim-b_rom_-ul.-m.-golovanova.compressed.pdf" TargetMode="External" /><Relationship Type="http://schemas.openxmlformats.org/officeDocument/2006/relationships/hyperlink" Id="rId26" Target="http://marino.mos.ru" TargetMode="External" /><Relationship Type="http://schemas.openxmlformats.org/officeDocument/2006/relationships/hyperlink" Id="rId24" Target="http://marino.mos.ru/" TargetMode="External" /><Relationship Type="http://schemas.openxmlformats.org/officeDocument/2006/relationships/hyperlink" Id="rId25" Target="http://marino.mos.ru/presscenter/important/detail/4135571.html" TargetMode="External" /><Relationship Type="http://schemas.openxmlformats.org/officeDocument/2006/relationships/hyperlink" Id="rId23" Target="mailto:GubanovaNY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2025-06-02T02:49:41Z</dcterms:created>
  <dcterms:modified xsi:type="dcterms:W3CDTF">2025-06-02T02:49:41Z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