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85C" w:rsidRDefault="00FA785C" w:rsidP="00FA785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Вопрос: Требуется ли ставить на учет очистные сооружения, через которые осуществляется сброс сточных вод в водный объект?</w:t>
      </w:r>
    </w:p>
    <w:p w:rsidR="00FA785C" w:rsidRDefault="00FA785C" w:rsidP="00FA785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Ответ:</w:t>
      </w:r>
      <w:r>
        <w:rPr>
          <w:rFonts w:ascii="Arial" w:hAnsi="Arial" w:cs="Arial"/>
          <w:color w:val="000000"/>
          <w:sz w:val="18"/>
          <w:szCs w:val="18"/>
        </w:rPr>
        <w:t> В соответствии со ст. 1 Федерального закона от 10.01.2002 № 7 ФЗ «Об охране окружающей среды» (далее – ФЗ «Об охране окружающей среды») негативное воздействие на окружающую среду – воздействие хозяйственной и иной деятельности, последствия которой приводят к негативным изменениям качества окружающей среды. Объектом, оказывающим негативное воздействие на окружающую среду является объект капитального строительства и (или) другой объект, а также их совокупность, объединенные единым назначением и (или) неразрывно связанные физически или технологически и расположенные в пределах одного или нескольких земельных участков.</w:t>
      </w:r>
    </w:p>
    <w:p w:rsidR="00FA785C" w:rsidRDefault="00FA785C" w:rsidP="00FA785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соответствии с п.п. 1,2 ст. 69.2 ФЗ «Об охране окружающей среды» объекты, оказывающие негативное воздействие на окружающую среду, подлежат постановке на государственный учет юридическими лицами и индивидуальными предпринимателями, осуществляющими хозяйственную и (или) иную деятельность на указанных объектах, в уполномоченном Правительством Российской Федерации федеральном органе исполнительной власти или органе исполнительной власти субъекта Российской Федерации в соответствии с их компетенцией. Постановка на государственный учет объектов, оказывающих негативное воздействие на окружающую среду, осуществляется на основании заявки о постановке на государственный учет, 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объектов.</w:t>
      </w:r>
    </w:p>
    <w:p w:rsidR="00FA785C" w:rsidRDefault="00FA785C" w:rsidP="00FA785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силу п. 11 ст. 69 ФЗ «Об охране окружающей среды» юридическим лицам и индивидуальным предпринимателям, осуществляющим хозяйственную и (или) иную деятельность на объектах, оказывающих негативное воздействие на окружающую среду, в порядке, установленном настоящим Федеральным законом, выдается соответственно свидетельство о постановке на государственный учет объектов, оказывающих негативное воздействие на окружающую среду.</w:t>
      </w:r>
    </w:p>
    <w:p w:rsidR="00FA785C" w:rsidRDefault="00FA785C" w:rsidP="00FA785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Осуществление сброса сточных вод без постановки на государственный учет объекта, оказывающего негативное воздействие на окружающую среду, противоречит требованиям природоохранного законодательства, неизменно ведет к ухудшению состояния водного объекта, чем нарушает закрепленное и гарантированное ст. 42 Конституции Российской Федерации и ст. 11 Федерального закона «Об охране окружающей среды» право каждого на благоприятную окружающую среду.</w:t>
      </w:r>
    </w:p>
    <w:p w:rsidR="00FA785C" w:rsidRDefault="00FA785C">
      <w:bookmarkStart w:id="0" w:name="_GoBack"/>
      <w:bookmarkEnd w:id="0"/>
    </w:p>
    <w:sectPr w:rsidR="00FA7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5C"/>
    <w:rsid w:val="00FA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C9F38-C790-441E-B9EA-6FDAEBEC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1</cp:revision>
  <dcterms:created xsi:type="dcterms:W3CDTF">2022-06-30T07:34:00Z</dcterms:created>
  <dcterms:modified xsi:type="dcterms:W3CDTF">2022-06-30T07:35:00Z</dcterms:modified>
</cp:coreProperties>
</file>